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10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– Московского В.О.,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с. Слобода Знаменского района Омской области, гражданина Российской Федерации,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2655292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 1 ст. 20.20 Кодекса Российской Федерации об административных правонарушениях, Московскому В.О. назначено административное наказание в виде штрафа в размере 510 рублей. В установленный ст.32.2 КоАП РФ срок, Московский В.О.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Московского В.О.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2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Московский В.О. вину во вменённом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Московского В.О.,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Московского В.О.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Московского В.О.;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Московскому В.О. 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правонарушении, предусмотренном ч. 1 ст. 20.20 КоАП РФ в отношении Московского В.О.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510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копией паспорта на имя гражданина РФ Московского В.О.,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Московского В.О.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Московскому В.О.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Московскому В.О. наказания в виде штрафа нецелесообразно, поскольку Московский В.О. 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Московского В.О.,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Оснований, препятствующих назначению наказания в виде административного ареста в отношении Московского В.О.,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Московский В.О. был задержан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10.06.2025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Московского Василия Олеговича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